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5D1F" w14:textId="2BE0B43F" w:rsidR="00810157" w:rsidRDefault="00810157">
      <w:pPr>
        <w:spacing w:after="2" w:line="259" w:lineRule="auto"/>
        <w:ind w:left="350" w:firstLine="0"/>
      </w:pPr>
    </w:p>
    <w:p w14:paraId="0F427822" w14:textId="77777777" w:rsidR="00810157" w:rsidRDefault="003966D6">
      <w:pPr>
        <w:spacing w:after="2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4076C39" w14:textId="77DA83D4" w:rsidR="00810157" w:rsidRDefault="003966D6">
      <w:pPr>
        <w:spacing w:after="0" w:line="259" w:lineRule="auto"/>
        <w:ind w:left="0" w:right="4598" w:firstLine="0"/>
        <w:jc w:val="right"/>
      </w:pPr>
      <w:r>
        <w:rPr>
          <w:b/>
        </w:rPr>
        <w:t xml:space="preserve"> </w:t>
      </w:r>
    </w:p>
    <w:p w14:paraId="2BCF7F34" w14:textId="77777777" w:rsidR="00810157" w:rsidRDefault="003966D6">
      <w:pP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</w:p>
    <w:p w14:paraId="524FC615" w14:textId="77777777" w:rsidR="00810157" w:rsidRDefault="003966D6">
      <w:pP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</w:p>
    <w:p w14:paraId="596EE573" w14:textId="56E69AB1" w:rsidR="00810157" w:rsidRPr="003966D6" w:rsidRDefault="003966D6">
      <w:pPr>
        <w:spacing w:after="0" w:line="259" w:lineRule="auto"/>
        <w:ind w:left="2" w:firstLine="0"/>
        <w:jc w:val="center"/>
        <w:rPr>
          <w:rFonts w:asciiTheme="minorHAnsi" w:hAnsiTheme="minorHAnsi" w:cstheme="minorHAnsi"/>
          <w:sz w:val="48"/>
          <w:szCs w:val="44"/>
        </w:rPr>
      </w:pPr>
      <w:r w:rsidRPr="003966D6">
        <w:rPr>
          <w:rFonts w:asciiTheme="minorHAnsi" w:hAnsiTheme="minorHAnsi" w:cstheme="minorHAnsi"/>
          <w:b/>
          <w:sz w:val="48"/>
          <w:szCs w:val="44"/>
        </w:rPr>
        <w:t xml:space="preserve">POLICY FOR ANTI-BULLYING </w:t>
      </w:r>
    </w:p>
    <w:p w14:paraId="52A1A707" w14:textId="77777777" w:rsidR="003450F1" w:rsidRDefault="003450F1">
      <w:pPr>
        <w:spacing w:after="0" w:line="259" w:lineRule="auto"/>
        <w:ind w:left="74" w:firstLine="0"/>
        <w:jc w:val="center"/>
        <w:rPr>
          <w:rFonts w:ascii="Arial" w:hAnsi="Arial" w:cs="Arial"/>
          <w:b/>
          <w:bCs/>
          <w:caps/>
          <w:noProof/>
          <w:spacing w:val="30"/>
          <w:kern w:val="20"/>
          <w:sz w:val="72"/>
          <w:szCs w:val="72"/>
        </w:rPr>
      </w:pPr>
    </w:p>
    <w:p w14:paraId="0E65541B" w14:textId="1FB7AEB9" w:rsidR="00810157" w:rsidRDefault="003450F1">
      <w:pPr>
        <w:spacing w:after="0" w:line="259" w:lineRule="auto"/>
        <w:ind w:left="74" w:firstLine="0"/>
        <w:jc w:val="center"/>
      </w:pPr>
      <w:r>
        <w:rPr>
          <w:rFonts w:ascii="Arial" w:hAnsi="Arial" w:cs="Arial"/>
          <w:b/>
          <w:bCs/>
          <w:caps/>
          <w:noProof/>
          <w:spacing w:val="30"/>
          <w:kern w:val="20"/>
          <w:sz w:val="72"/>
          <w:szCs w:val="72"/>
        </w:rPr>
        <w:t>mEADOW pRIMARY sCHOOL</w:t>
      </w:r>
      <w:r w:rsidR="003966D6">
        <w:t xml:space="preserve"> </w:t>
      </w:r>
    </w:p>
    <w:p w14:paraId="1FEC8265" w14:textId="77777777" w:rsidR="003966D6" w:rsidRPr="003966D6" w:rsidRDefault="003966D6" w:rsidP="003450F1">
      <w:pPr>
        <w:ind w:left="0" w:firstLine="0"/>
      </w:pPr>
    </w:p>
    <w:p w14:paraId="41DC4511" w14:textId="77777777" w:rsidR="003966D6" w:rsidRPr="003966D6" w:rsidRDefault="003966D6" w:rsidP="003966D6"/>
    <w:p w14:paraId="09A99ABF" w14:textId="77777777" w:rsidR="003966D6" w:rsidRPr="003966D6" w:rsidRDefault="003966D6" w:rsidP="003966D6"/>
    <w:tbl>
      <w:tblPr>
        <w:tblpPr w:leftFromText="180" w:rightFromText="180" w:vertAnchor="text" w:horzAnchor="margin" w:tblpY="296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3966D6" w:rsidRPr="00EE5F10" w14:paraId="49E2DCE4" w14:textId="77777777" w:rsidTr="003966D6">
        <w:tc>
          <w:tcPr>
            <w:tcW w:w="4361" w:type="dxa"/>
          </w:tcPr>
          <w:p w14:paraId="78395496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 xml:space="preserve">this policy was </w:t>
            </w:r>
          </w:p>
          <w:p w14:paraId="4A6EF22E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Approved:</w:t>
            </w:r>
          </w:p>
        </w:tc>
        <w:tc>
          <w:tcPr>
            <w:tcW w:w="4428" w:type="dxa"/>
          </w:tcPr>
          <w:p w14:paraId="1D4DB9F0" w14:textId="7DEF6713" w:rsidR="003966D6" w:rsidRPr="00092898" w:rsidRDefault="003966D6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  <w:r>
              <w:rPr>
                <w:rFonts w:ascii="Arial" w:hAnsi="Arial" w:cs="Arial"/>
                <w:caps/>
                <w:spacing w:val="60"/>
                <w:kern w:val="20"/>
              </w:rPr>
              <w:t>aUGUST 20</w:t>
            </w:r>
            <w:r w:rsidR="00B74D59">
              <w:rPr>
                <w:rFonts w:ascii="Arial" w:hAnsi="Arial" w:cs="Arial"/>
                <w:caps/>
                <w:spacing w:val="60"/>
                <w:kern w:val="20"/>
              </w:rPr>
              <w:t>2</w:t>
            </w:r>
            <w:r w:rsidR="003450F1">
              <w:rPr>
                <w:rFonts w:ascii="Arial" w:hAnsi="Arial" w:cs="Arial"/>
                <w:caps/>
                <w:spacing w:val="60"/>
                <w:kern w:val="20"/>
              </w:rPr>
              <w:t>5</w:t>
            </w:r>
          </w:p>
        </w:tc>
      </w:tr>
      <w:tr w:rsidR="003966D6" w:rsidRPr="00EE5F10" w14:paraId="5D6ED26B" w14:textId="77777777" w:rsidTr="003966D6">
        <w:tc>
          <w:tcPr>
            <w:tcW w:w="4361" w:type="dxa"/>
          </w:tcPr>
          <w:p w14:paraId="1F40F338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Policy Version:</w:t>
            </w:r>
          </w:p>
        </w:tc>
        <w:tc>
          <w:tcPr>
            <w:tcW w:w="4428" w:type="dxa"/>
          </w:tcPr>
          <w:p w14:paraId="19BF5D66" w14:textId="2CD65C4C" w:rsidR="003966D6" w:rsidRPr="00092898" w:rsidRDefault="003966D6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Version</w:t>
            </w:r>
            <w:r>
              <w:rPr>
                <w:rFonts w:ascii="Arial" w:hAnsi="Arial" w:cs="Arial"/>
                <w:caps/>
                <w:spacing w:val="60"/>
                <w:kern w:val="20"/>
              </w:rPr>
              <w:t xml:space="preserve"> 1</w:t>
            </w:r>
          </w:p>
        </w:tc>
      </w:tr>
      <w:tr w:rsidR="003966D6" w:rsidRPr="00EE5F10" w14:paraId="1A073A36" w14:textId="77777777" w:rsidTr="003966D6">
        <w:tc>
          <w:tcPr>
            <w:tcW w:w="4361" w:type="dxa"/>
          </w:tcPr>
          <w:p w14:paraId="7F8B2DD5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this policy will be reviewed:</w:t>
            </w:r>
          </w:p>
        </w:tc>
        <w:tc>
          <w:tcPr>
            <w:tcW w:w="4428" w:type="dxa"/>
          </w:tcPr>
          <w:p w14:paraId="196A31DA" w14:textId="5116E7E6" w:rsidR="003966D6" w:rsidRPr="00092898" w:rsidRDefault="00B74D59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  <w:r>
              <w:rPr>
                <w:rFonts w:ascii="Arial" w:hAnsi="Arial" w:cs="Arial"/>
                <w:caps/>
                <w:spacing w:val="60"/>
                <w:kern w:val="20"/>
              </w:rPr>
              <w:t>July 2027</w:t>
            </w:r>
          </w:p>
        </w:tc>
      </w:tr>
      <w:tr w:rsidR="003966D6" w:rsidRPr="00EE5F10" w14:paraId="01083D4D" w14:textId="77777777" w:rsidTr="003966D6">
        <w:tc>
          <w:tcPr>
            <w:tcW w:w="4361" w:type="dxa"/>
          </w:tcPr>
          <w:p w14:paraId="2250DE12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member of staff with responsibility for review:</w:t>
            </w:r>
          </w:p>
        </w:tc>
        <w:tc>
          <w:tcPr>
            <w:tcW w:w="4428" w:type="dxa"/>
          </w:tcPr>
          <w:p w14:paraId="136411B6" w14:textId="1437E56E" w:rsidR="003966D6" w:rsidRPr="00092898" w:rsidRDefault="003966D6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  <w:r>
              <w:rPr>
                <w:rFonts w:ascii="Arial" w:hAnsi="Arial" w:cs="Arial"/>
                <w:caps/>
                <w:spacing w:val="60"/>
                <w:kern w:val="20"/>
              </w:rPr>
              <w:t>eXECUTIVE hEADTEACHER</w:t>
            </w:r>
          </w:p>
        </w:tc>
      </w:tr>
      <w:tr w:rsidR="003966D6" w:rsidRPr="00EE5F10" w14:paraId="1017B583" w14:textId="77777777" w:rsidTr="003966D6">
        <w:tc>
          <w:tcPr>
            <w:tcW w:w="4361" w:type="dxa"/>
          </w:tcPr>
          <w:p w14:paraId="34245FB5" w14:textId="77777777" w:rsidR="003966D6" w:rsidRPr="00092898" w:rsidRDefault="003966D6" w:rsidP="003966D6">
            <w:pPr>
              <w:keepNext/>
              <w:keepLines/>
              <w:spacing w:before="120" w:after="120"/>
              <w:rPr>
                <w:rFonts w:ascii="Arial" w:hAnsi="Arial" w:cs="Arial"/>
                <w:caps/>
                <w:spacing w:val="60"/>
                <w:kern w:val="20"/>
              </w:rPr>
            </w:pPr>
            <w:r w:rsidRPr="00092898">
              <w:rPr>
                <w:rFonts w:ascii="Arial" w:hAnsi="Arial" w:cs="Arial"/>
                <w:caps/>
                <w:spacing w:val="60"/>
                <w:kern w:val="20"/>
              </w:rPr>
              <w:t>this policy WAS CONSULTED WITH:</w:t>
            </w:r>
          </w:p>
        </w:tc>
        <w:tc>
          <w:tcPr>
            <w:tcW w:w="4428" w:type="dxa"/>
          </w:tcPr>
          <w:p w14:paraId="72786716" w14:textId="3F6977BD" w:rsidR="003966D6" w:rsidRPr="00092898" w:rsidRDefault="003966D6" w:rsidP="003966D6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caps/>
                <w:spacing w:val="60"/>
                <w:kern w:val="20"/>
              </w:rPr>
            </w:pPr>
          </w:p>
        </w:tc>
      </w:tr>
    </w:tbl>
    <w:p w14:paraId="514C4085" w14:textId="77777777" w:rsidR="003966D6" w:rsidRPr="003966D6" w:rsidRDefault="003966D6" w:rsidP="003966D6"/>
    <w:p w14:paraId="36FA137A" w14:textId="08D75DB6" w:rsidR="003966D6" w:rsidRDefault="003966D6" w:rsidP="003966D6">
      <w:pPr>
        <w:tabs>
          <w:tab w:val="left" w:pos="8230"/>
        </w:tabs>
      </w:pPr>
      <w:r>
        <w:tab/>
      </w:r>
      <w:r>
        <w:tab/>
      </w:r>
    </w:p>
    <w:p w14:paraId="3D5FBBDF" w14:textId="1BD7C5CC" w:rsidR="003966D6" w:rsidRPr="003966D6" w:rsidRDefault="003966D6" w:rsidP="003966D6">
      <w:pPr>
        <w:tabs>
          <w:tab w:val="left" w:pos="8230"/>
        </w:tabs>
        <w:ind w:left="0" w:firstLine="0"/>
      </w:pPr>
    </w:p>
    <w:p w14:paraId="18F55787" w14:textId="77777777" w:rsidR="003966D6" w:rsidRDefault="003966D6">
      <w:pPr>
        <w:pStyle w:val="Heading1"/>
        <w:ind w:left="-5"/>
      </w:pPr>
    </w:p>
    <w:p w14:paraId="00B1322B" w14:textId="77777777" w:rsidR="003966D6" w:rsidRDefault="003966D6">
      <w:pPr>
        <w:pStyle w:val="Heading1"/>
        <w:ind w:left="-5"/>
      </w:pPr>
    </w:p>
    <w:p w14:paraId="723CF2E2" w14:textId="77777777" w:rsidR="003966D6" w:rsidRDefault="003966D6">
      <w:pPr>
        <w:pStyle w:val="Heading1"/>
        <w:ind w:left="-5"/>
      </w:pPr>
    </w:p>
    <w:p w14:paraId="2DC3E38D" w14:textId="77777777" w:rsidR="003966D6" w:rsidRDefault="003966D6">
      <w:pPr>
        <w:pStyle w:val="Heading1"/>
        <w:ind w:left="-5"/>
      </w:pPr>
    </w:p>
    <w:p w14:paraId="6BE8432A" w14:textId="77777777" w:rsidR="003966D6" w:rsidRDefault="003966D6">
      <w:pPr>
        <w:pStyle w:val="Heading1"/>
        <w:ind w:left="-5"/>
      </w:pPr>
    </w:p>
    <w:p w14:paraId="7A8CE346" w14:textId="77777777" w:rsidR="003966D6" w:rsidRDefault="003966D6">
      <w:pPr>
        <w:pStyle w:val="Heading1"/>
        <w:ind w:left="-5"/>
      </w:pPr>
    </w:p>
    <w:p w14:paraId="0770E830" w14:textId="77777777" w:rsidR="003966D6" w:rsidRDefault="003966D6">
      <w:pPr>
        <w:pStyle w:val="Heading1"/>
        <w:ind w:left="-5"/>
      </w:pPr>
    </w:p>
    <w:p w14:paraId="2FAE8480" w14:textId="77777777" w:rsidR="003966D6" w:rsidRDefault="003966D6">
      <w:pPr>
        <w:pStyle w:val="Heading1"/>
        <w:ind w:left="-5"/>
      </w:pPr>
    </w:p>
    <w:p w14:paraId="7960D30B" w14:textId="77777777" w:rsidR="003966D6" w:rsidRDefault="003966D6">
      <w:pPr>
        <w:pStyle w:val="Heading1"/>
        <w:ind w:left="-5"/>
      </w:pPr>
    </w:p>
    <w:p w14:paraId="01D8EB20" w14:textId="77777777" w:rsidR="003966D6" w:rsidRDefault="003966D6" w:rsidP="003966D6">
      <w:pPr>
        <w:pStyle w:val="Heading1"/>
        <w:ind w:left="0" w:firstLine="0"/>
      </w:pPr>
    </w:p>
    <w:p w14:paraId="007AB630" w14:textId="77777777" w:rsidR="003966D6" w:rsidRDefault="003966D6" w:rsidP="003966D6"/>
    <w:p w14:paraId="26B3CB4C" w14:textId="77777777" w:rsidR="003966D6" w:rsidRDefault="003966D6" w:rsidP="003966D6"/>
    <w:p w14:paraId="1DBC3F37" w14:textId="77777777" w:rsidR="003966D6" w:rsidRPr="003966D6" w:rsidRDefault="003966D6" w:rsidP="003966D6"/>
    <w:p w14:paraId="74F6158F" w14:textId="77777777" w:rsidR="003966D6" w:rsidRDefault="003966D6">
      <w:pPr>
        <w:pStyle w:val="Heading1"/>
        <w:ind w:left="-5"/>
      </w:pPr>
    </w:p>
    <w:p w14:paraId="57993337" w14:textId="77777777" w:rsidR="003966D6" w:rsidRDefault="003966D6" w:rsidP="003966D6">
      <w:pPr>
        <w:pStyle w:val="Heading1"/>
        <w:ind w:left="0" w:firstLine="0"/>
      </w:pPr>
    </w:p>
    <w:p w14:paraId="63DB86A3" w14:textId="77777777" w:rsidR="003966D6" w:rsidRDefault="003966D6" w:rsidP="003966D6"/>
    <w:p w14:paraId="75F1CEC9" w14:textId="77777777" w:rsidR="003966D6" w:rsidRDefault="003966D6" w:rsidP="003966D6"/>
    <w:p w14:paraId="00036469" w14:textId="77777777" w:rsidR="003966D6" w:rsidRDefault="003966D6" w:rsidP="003966D6"/>
    <w:p w14:paraId="4ABB9018" w14:textId="77777777" w:rsidR="003966D6" w:rsidRDefault="003966D6" w:rsidP="003966D6"/>
    <w:p w14:paraId="75BFFEFC" w14:textId="77777777" w:rsidR="003966D6" w:rsidRPr="003966D6" w:rsidRDefault="003966D6" w:rsidP="003966D6"/>
    <w:p w14:paraId="0399DFAB" w14:textId="77777777" w:rsidR="003966D6" w:rsidRDefault="003966D6">
      <w:pPr>
        <w:pStyle w:val="Heading1"/>
        <w:ind w:left="-5"/>
      </w:pPr>
    </w:p>
    <w:p w14:paraId="605855CA" w14:textId="2B4EA843" w:rsidR="00810157" w:rsidRPr="003966D6" w:rsidRDefault="003966D6">
      <w:pPr>
        <w:pStyle w:val="Heading1"/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The School Aim</w:t>
      </w:r>
      <w:r w:rsidRPr="003966D6">
        <w:rPr>
          <w:rFonts w:asciiTheme="minorHAnsi" w:hAnsiTheme="minorHAnsi" w:cstheme="minorHAnsi"/>
          <w:szCs w:val="24"/>
          <w:u w:val="none"/>
        </w:rPr>
        <w:t xml:space="preserve"> </w:t>
      </w:r>
    </w:p>
    <w:p w14:paraId="37E01940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2B357130" w14:textId="44E5DC24" w:rsidR="00810157" w:rsidRDefault="003450F1">
      <w:pPr>
        <w:ind w:left="-5"/>
      </w:pPr>
      <w:r>
        <w:rPr>
          <w:b/>
        </w:rPr>
        <w:t>Meadow</w:t>
      </w:r>
      <w:r w:rsidR="003966D6">
        <w:rPr>
          <w:b/>
        </w:rPr>
        <w:t xml:space="preserve"> </w:t>
      </w:r>
      <w:r w:rsidR="00B74D59">
        <w:rPr>
          <w:b/>
        </w:rPr>
        <w:t>Primary</w:t>
      </w:r>
      <w:r w:rsidR="003966D6">
        <w:rPr>
          <w:b/>
        </w:rPr>
        <w:t xml:space="preserve"> encourages everyone to inspire all our children to reach their full potential in a safe, happy and stimulating environment.’ </w:t>
      </w:r>
    </w:p>
    <w:p w14:paraId="3C43F61C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16456871" w14:textId="77777777" w:rsidR="00810157" w:rsidRDefault="003966D6">
      <w:r>
        <w:t xml:space="preserve">The pupils and staff of the school enjoy a safe and friendly environment where everyone learns to live with one another, to promote each other’s self-esteem. </w:t>
      </w:r>
    </w:p>
    <w:p w14:paraId="7FC46979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2D0F5087" w14:textId="176E5996" w:rsidR="00810157" w:rsidRDefault="003966D6">
      <w:r>
        <w:t>We at</w:t>
      </w:r>
      <w:r w:rsidR="00C75491">
        <w:t xml:space="preserve"> </w:t>
      </w:r>
      <w:r w:rsidR="003450F1">
        <w:t>Meadow</w:t>
      </w:r>
      <w:r>
        <w:t xml:space="preserve"> appreciate that achieving this aim is sometimes hindered by the presence of bullying in our school. </w:t>
      </w:r>
    </w:p>
    <w:p w14:paraId="3F911167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3B556566" w14:textId="77777777" w:rsidR="00810157" w:rsidRDefault="003966D6">
      <w:r>
        <w:t xml:space="preserve">Our school community will not tolerate unkind actions or remarks, even if they were not intended to hurt. </w:t>
      </w:r>
    </w:p>
    <w:p w14:paraId="561FD0BF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1D980F4C" w14:textId="76CBF58F" w:rsidR="00810157" w:rsidRDefault="003966D6">
      <w:r>
        <w:t xml:space="preserve">The staff of </w:t>
      </w:r>
      <w:r w:rsidR="003450F1">
        <w:t>Meadow</w:t>
      </w:r>
      <w:r>
        <w:t xml:space="preserve"> School will lead by </w:t>
      </w:r>
      <w:proofErr w:type="gramStart"/>
      <w:r>
        <w:t>example, and</w:t>
      </w:r>
      <w:proofErr w:type="gramEnd"/>
      <w:r>
        <w:t xml:space="preserve"> teach those in the care of the school to treat others with respect and without prejudice. </w:t>
      </w:r>
    </w:p>
    <w:p w14:paraId="6D8F9D44" w14:textId="77777777" w:rsidR="00810157" w:rsidRDefault="003966D6">
      <w:pPr>
        <w:spacing w:after="0" w:line="259" w:lineRule="auto"/>
        <w:ind w:left="0" w:firstLine="0"/>
      </w:pPr>
      <w:r>
        <w:t xml:space="preserve"> </w:t>
      </w:r>
    </w:p>
    <w:p w14:paraId="39911E8F" w14:textId="77777777" w:rsidR="00810157" w:rsidRPr="003966D6" w:rsidRDefault="003966D6">
      <w:pPr>
        <w:pStyle w:val="Heading1"/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Code of Conduct</w:t>
      </w:r>
      <w:r w:rsidRPr="003966D6">
        <w:rPr>
          <w:rFonts w:asciiTheme="minorHAnsi" w:hAnsiTheme="minorHAnsi" w:cstheme="minorHAnsi"/>
          <w:szCs w:val="24"/>
          <w:u w:val="none"/>
        </w:rPr>
        <w:t xml:space="preserve"> </w:t>
      </w:r>
    </w:p>
    <w:p w14:paraId="0F4E1A4F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425411AE" w14:textId="34B358C6" w:rsidR="00810157" w:rsidRPr="003966D6" w:rsidRDefault="003966D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3966D6">
        <w:rPr>
          <w:rFonts w:asciiTheme="minorHAnsi" w:hAnsiTheme="minorHAnsi" w:cstheme="minorHAnsi"/>
          <w:szCs w:val="24"/>
        </w:rPr>
        <w:t xml:space="preserve">ll members of our school community are expected to: </w:t>
      </w:r>
    </w:p>
    <w:p w14:paraId="2E3716E8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12767BD4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Always think about being kind and helpful </w:t>
      </w:r>
    </w:p>
    <w:p w14:paraId="66793AAC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Respect each other’s differences </w:t>
      </w:r>
    </w:p>
    <w:p w14:paraId="53CCBD56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Treat people, property and the environment with respect </w:t>
      </w:r>
    </w:p>
    <w:p w14:paraId="708878D0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Allow adult and visitors to pass </w:t>
      </w:r>
    </w:p>
    <w:p w14:paraId="3E8FA4F8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Hold the door open for anyone who is following </w:t>
      </w:r>
    </w:p>
    <w:p w14:paraId="27B89D08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proofErr w:type="gramStart"/>
      <w:r w:rsidRPr="003966D6">
        <w:rPr>
          <w:rFonts w:asciiTheme="minorHAnsi" w:hAnsiTheme="minorHAnsi" w:cstheme="minorHAnsi"/>
          <w:szCs w:val="24"/>
        </w:rPr>
        <w:t>Be polite at all times</w:t>
      </w:r>
      <w:proofErr w:type="gramEnd"/>
      <w:r w:rsidRPr="003966D6">
        <w:rPr>
          <w:rFonts w:asciiTheme="minorHAnsi" w:hAnsiTheme="minorHAnsi" w:cstheme="minorHAnsi"/>
          <w:szCs w:val="24"/>
        </w:rPr>
        <w:t xml:space="preserve"> and listen and follow instructions </w:t>
      </w:r>
    </w:p>
    <w:p w14:paraId="706CF4B3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Say ‘please’ and ‘thank-you’ as appropriate </w:t>
      </w:r>
    </w:p>
    <w:p w14:paraId="1EF46B18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Wait for space in conversation, rather than interrupting </w:t>
      </w:r>
    </w:p>
    <w:p w14:paraId="21BD3922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Knock on a closed door before entering </w:t>
      </w:r>
    </w:p>
    <w:p w14:paraId="734596C7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Dress appropriately for school and sport </w:t>
      </w:r>
    </w:p>
    <w:p w14:paraId="4FB650CB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Replace resources with care </w:t>
      </w:r>
    </w:p>
    <w:p w14:paraId="2046695E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Keep a tidy school </w:t>
      </w:r>
    </w:p>
    <w:p w14:paraId="48450B06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Enjoy each other’s company </w:t>
      </w:r>
    </w:p>
    <w:p w14:paraId="1BC4B0C9" w14:textId="77777777" w:rsidR="00810157" w:rsidRPr="003966D6" w:rsidRDefault="003966D6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Be happy and help others to be happy </w:t>
      </w:r>
    </w:p>
    <w:p w14:paraId="63BECD0F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29CDA193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50BC582C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These points can be summarised by The Golden Rules: </w:t>
      </w:r>
    </w:p>
    <w:p w14:paraId="648F6CAB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71E40C80" w14:textId="3F9BDA47" w:rsidR="00810157" w:rsidRDefault="003966D6">
      <w:pPr>
        <w:ind w:right="559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We Respect</w:t>
      </w:r>
    </w:p>
    <w:p w14:paraId="13CE4B15" w14:textId="3B8D9A5A" w:rsidR="003966D6" w:rsidRDefault="003966D6">
      <w:pPr>
        <w:ind w:right="559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We Learn</w:t>
      </w:r>
    </w:p>
    <w:p w14:paraId="0EE3869E" w14:textId="44EA6A1E" w:rsidR="003966D6" w:rsidRPr="003966D6" w:rsidRDefault="003966D6">
      <w:pPr>
        <w:ind w:right="559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We Care</w:t>
      </w:r>
    </w:p>
    <w:p w14:paraId="54C070DA" w14:textId="77777777" w:rsidR="00810157" w:rsidRPr="003966D6" w:rsidRDefault="003966D6">
      <w:pPr>
        <w:spacing w:after="21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5B639D4" w14:textId="77777777" w:rsidR="00810157" w:rsidRPr="003966D6" w:rsidRDefault="003966D6">
      <w:pPr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b/>
          <w:szCs w:val="24"/>
        </w:rPr>
        <w:t xml:space="preserve">Unacceptable behaviour </w:t>
      </w:r>
      <w:proofErr w:type="gramStart"/>
      <w:r w:rsidRPr="003966D6">
        <w:rPr>
          <w:rFonts w:asciiTheme="minorHAnsi" w:hAnsiTheme="minorHAnsi" w:cstheme="minorHAnsi"/>
          <w:b/>
          <w:szCs w:val="24"/>
        </w:rPr>
        <w:t>includes:-</w:t>
      </w:r>
      <w:proofErr w:type="gramEnd"/>
      <w:r w:rsidRPr="003966D6">
        <w:rPr>
          <w:rFonts w:asciiTheme="minorHAnsi" w:hAnsiTheme="minorHAnsi" w:cstheme="minorHAnsi"/>
          <w:b/>
          <w:szCs w:val="24"/>
        </w:rPr>
        <w:t xml:space="preserve"> </w:t>
      </w:r>
    </w:p>
    <w:p w14:paraId="6AD563AA" w14:textId="77777777" w:rsidR="00810157" w:rsidRPr="003966D6" w:rsidRDefault="003966D6">
      <w:pPr>
        <w:spacing w:after="19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5D4F18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lastRenderedPageBreak/>
        <w:t xml:space="preserve">Bullying – in any form* </w:t>
      </w:r>
    </w:p>
    <w:p w14:paraId="71B01991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Rudeness/abusive behaviour to anyone in the school </w:t>
      </w:r>
    </w:p>
    <w:p w14:paraId="0BD1C551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Bad language, swearing or blasphemy, racist or sexist comments to anyone within the school </w:t>
      </w:r>
    </w:p>
    <w:p w14:paraId="098B6ECC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Extortion/threatening behaviour </w:t>
      </w:r>
    </w:p>
    <w:p w14:paraId="45264EB1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Theft or vandalism </w:t>
      </w:r>
    </w:p>
    <w:p w14:paraId="69A5BA2F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Absconding from lessons or from school </w:t>
      </w:r>
    </w:p>
    <w:p w14:paraId="15E48DC5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Ignoring any reasonable request by a member of staff </w:t>
      </w:r>
    </w:p>
    <w:p w14:paraId="7C1F793B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5E7AD540" w14:textId="77777777" w:rsidR="00810157" w:rsidRPr="003966D6" w:rsidRDefault="003966D6">
      <w:pPr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*</w:t>
      </w:r>
      <w:r w:rsidRPr="003966D6">
        <w:rPr>
          <w:rFonts w:asciiTheme="minorHAnsi" w:hAnsiTheme="minorHAnsi" w:cstheme="minorHAnsi"/>
          <w:b/>
          <w:szCs w:val="24"/>
        </w:rPr>
        <w:t>What is bullying?</w:t>
      </w: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2953EC2A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1397E106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Bullying is a persistent, deliberate attempt to hurt or humiliate someone.  Bullying behaviour is characterised by three things </w:t>
      </w:r>
    </w:p>
    <w:p w14:paraId="44A06DE2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59A4549C" w14:textId="77777777" w:rsidR="00810157" w:rsidRPr="003966D6" w:rsidRDefault="003966D6">
      <w:pPr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b/>
          <w:szCs w:val="24"/>
        </w:rPr>
        <w:t xml:space="preserve">Bullying: </w:t>
      </w:r>
    </w:p>
    <w:p w14:paraId="104ED8E4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is repeated over time </w:t>
      </w:r>
    </w:p>
    <w:p w14:paraId="3BE34BBD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involves deliberate hurtful behaviour </w:t>
      </w:r>
    </w:p>
    <w:p w14:paraId="19DD723F" w14:textId="77777777" w:rsidR="00810157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involves an unfair balance of power that makes it hard for those being bullied to defend themselves. </w:t>
      </w:r>
    </w:p>
    <w:p w14:paraId="5F749388" w14:textId="08527991" w:rsidR="00810157" w:rsidRPr="003966D6" w:rsidRDefault="00810157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</w:p>
    <w:p w14:paraId="164CAE89" w14:textId="77777777" w:rsidR="00810157" w:rsidRPr="003966D6" w:rsidRDefault="003966D6">
      <w:pPr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b/>
          <w:szCs w:val="24"/>
        </w:rPr>
        <w:t xml:space="preserve">Bullying may involve: </w:t>
      </w:r>
    </w:p>
    <w:p w14:paraId="16D0875A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hitting, kicking, spitting and other physical approaches </w:t>
      </w:r>
    </w:p>
    <w:p w14:paraId="58E54968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name-calling, perhaps related to disability, special needs, religion, gender or sexual orientation </w:t>
      </w:r>
    </w:p>
    <w:p w14:paraId="6F3E0015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racist comments or jokes </w:t>
      </w:r>
    </w:p>
    <w:p w14:paraId="389615A6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threatening remarks or graffiti </w:t>
      </w:r>
    </w:p>
    <w:p w14:paraId="70C94A0F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taking, hiding or damaging possession </w:t>
      </w:r>
    </w:p>
    <w:p w14:paraId="752B0999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spreading stories about someone or ignoring him/her </w:t>
      </w:r>
    </w:p>
    <w:p w14:paraId="0F1C1F02" w14:textId="77777777" w:rsidR="00810157" w:rsidRPr="003966D6" w:rsidRDefault="003966D6">
      <w:pPr>
        <w:numPr>
          <w:ilvl w:val="0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intimidation by mobile phone, text message or through interference with computer files. </w:t>
      </w:r>
    </w:p>
    <w:p w14:paraId="44DE3CE9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1CD37E6E" w14:textId="77777777" w:rsidR="00810157" w:rsidRPr="003966D6" w:rsidRDefault="003966D6">
      <w:pPr>
        <w:ind w:left="-5" w:right="1338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b/>
          <w:szCs w:val="24"/>
        </w:rPr>
        <w:t xml:space="preserve">The consequences of unacceptable and/or bullying </w:t>
      </w:r>
      <w:proofErr w:type="gramStart"/>
      <w:r w:rsidRPr="003966D6">
        <w:rPr>
          <w:rFonts w:asciiTheme="minorHAnsi" w:hAnsiTheme="minorHAnsi" w:cstheme="minorHAnsi"/>
          <w:b/>
          <w:szCs w:val="24"/>
        </w:rPr>
        <w:t>behaviour:-</w:t>
      </w:r>
      <w:proofErr w:type="gramEnd"/>
      <w:r w:rsidRPr="003966D6">
        <w:rPr>
          <w:rFonts w:asciiTheme="minorHAnsi" w:hAnsiTheme="minorHAnsi" w:cstheme="minorHAnsi"/>
          <w:b/>
          <w:szCs w:val="24"/>
        </w:rPr>
        <w:t xml:space="preserve"> </w:t>
      </w:r>
      <w:r w:rsidRPr="003966D6">
        <w:rPr>
          <w:rFonts w:asciiTheme="minorHAnsi" w:hAnsiTheme="minorHAnsi" w:cstheme="minorHAnsi"/>
          <w:szCs w:val="24"/>
        </w:rPr>
        <w:t xml:space="preserve">Please refer to our policy for Behaviour Management </w:t>
      </w:r>
    </w:p>
    <w:p w14:paraId="78A5F5E2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11D6DA96" w14:textId="77777777" w:rsidR="00810157" w:rsidRPr="003966D6" w:rsidRDefault="003966D6">
      <w:pPr>
        <w:pStyle w:val="Heading1"/>
        <w:ind w:left="-5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Summary</w:t>
      </w:r>
      <w:r w:rsidRPr="003966D6">
        <w:rPr>
          <w:rFonts w:asciiTheme="minorHAnsi" w:hAnsiTheme="minorHAnsi" w:cstheme="minorHAnsi"/>
          <w:szCs w:val="24"/>
          <w:u w:val="none"/>
        </w:rPr>
        <w:t xml:space="preserve"> </w:t>
      </w:r>
    </w:p>
    <w:p w14:paraId="7A8C6D27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78446800" w14:textId="7E8DD011" w:rsidR="00810157" w:rsidRPr="003966D6" w:rsidRDefault="003450F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Meadow</w:t>
      </w:r>
      <w:r w:rsidR="003966D6">
        <w:rPr>
          <w:rFonts w:asciiTheme="minorHAnsi" w:hAnsiTheme="minorHAnsi" w:cstheme="minorHAnsi"/>
          <w:szCs w:val="24"/>
        </w:rPr>
        <w:t xml:space="preserve"> Primary </w:t>
      </w:r>
      <w:r>
        <w:rPr>
          <w:rFonts w:asciiTheme="minorHAnsi" w:hAnsiTheme="minorHAnsi" w:cstheme="minorHAnsi"/>
          <w:szCs w:val="24"/>
        </w:rPr>
        <w:t>School</w:t>
      </w:r>
      <w:r w:rsidR="003966D6" w:rsidRPr="003966D6">
        <w:rPr>
          <w:rFonts w:asciiTheme="minorHAnsi" w:hAnsiTheme="minorHAnsi" w:cstheme="minorHAnsi"/>
          <w:szCs w:val="24"/>
        </w:rPr>
        <w:t xml:space="preserve"> is a caring school – we care for our environment, our friends and everyone in our school. </w:t>
      </w:r>
    </w:p>
    <w:p w14:paraId="7356CB7F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63C9BEF2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We are a ‘telling’ school – we care enough to tell someone if we see anyone in our school is hurt, whether they are a pupil or a member of staff. </w:t>
      </w:r>
    </w:p>
    <w:p w14:paraId="4DAF34D6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558AD74C" w14:textId="09140F76" w:rsidR="00810157" w:rsidRPr="003966D6" w:rsidRDefault="003966D6">
      <w:pPr>
        <w:spacing w:after="2" w:line="239" w:lineRule="auto"/>
        <w:ind w:left="0" w:right="67" w:firstLine="0"/>
        <w:jc w:val="both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The school ensures that parents, carers, staff and pupils are aware of our policy on behaviour and bullying by </w:t>
      </w:r>
      <w:r>
        <w:rPr>
          <w:rFonts w:asciiTheme="minorHAnsi" w:hAnsiTheme="minorHAnsi" w:cstheme="minorHAnsi"/>
          <w:szCs w:val="24"/>
        </w:rPr>
        <w:t>displaying these on our website and sharing key information at parent/carer information sessions.</w:t>
      </w:r>
    </w:p>
    <w:p w14:paraId="4A726B7B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2292249A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Any racist incidences are recorded separately. </w:t>
      </w:r>
    </w:p>
    <w:p w14:paraId="5B92F665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3003615A" w14:textId="6865521B" w:rsidR="00810157" w:rsidRPr="003966D6" w:rsidRDefault="003450F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Meadow</w:t>
      </w:r>
      <w:r w:rsidR="003966D6">
        <w:rPr>
          <w:rFonts w:asciiTheme="minorHAnsi" w:hAnsiTheme="minorHAnsi" w:cstheme="minorHAnsi"/>
          <w:szCs w:val="24"/>
        </w:rPr>
        <w:t xml:space="preserve"> Primary </w:t>
      </w:r>
      <w:r>
        <w:rPr>
          <w:rFonts w:asciiTheme="minorHAnsi" w:hAnsiTheme="minorHAnsi" w:cstheme="minorHAnsi"/>
          <w:szCs w:val="24"/>
        </w:rPr>
        <w:t>School</w:t>
      </w:r>
      <w:r w:rsidR="003966D6">
        <w:rPr>
          <w:rFonts w:asciiTheme="minorHAnsi" w:hAnsiTheme="minorHAnsi" w:cstheme="minorHAnsi"/>
          <w:szCs w:val="24"/>
        </w:rPr>
        <w:t xml:space="preserve"> follows</w:t>
      </w:r>
      <w:r w:rsidR="003966D6" w:rsidRPr="003966D6">
        <w:rPr>
          <w:rFonts w:asciiTheme="minorHAnsi" w:hAnsiTheme="minorHAnsi" w:cstheme="minorHAnsi"/>
          <w:szCs w:val="24"/>
        </w:rPr>
        <w:t xml:space="preserve"> a no blame approach to dealing with bullying.  This approach assumes that support is required for both parties, and that strategies are in place to support </w:t>
      </w:r>
      <w:r w:rsidR="003966D6" w:rsidRPr="003966D6">
        <w:rPr>
          <w:rFonts w:asciiTheme="minorHAnsi" w:hAnsiTheme="minorHAnsi" w:cstheme="minorHAnsi"/>
          <w:szCs w:val="24"/>
        </w:rPr>
        <w:lastRenderedPageBreak/>
        <w:t xml:space="preserve">both the bullying and the bullied.  This will ensure that the situation should not recur.  This approach ensures that both parties are treated equally and that the self-esteem of both of promoted. </w:t>
      </w:r>
    </w:p>
    <w:p w14:paraId="0CBA7950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68CCADB4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If you suspect that your child is being bullied or is bullying others, we encourage all adults to: </w:t>
      </w:r>
    </w:p>
    <w:p w14:paraId="0F30C2B6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discuss the matter with your child, taking the matter very seriously </w:t>
      </w:r>
    </w:p>
    <w:p w14:paraId="5CAA7E4E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reassure your child that it is right to talk about the issue </w:t>
      </w:r>
    </w:p>
    <w:p w14:paraId="13BC6D66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make a note of what your child says and be ready to give precise details (time, date, etc) </w:t>
      </w:r>
    </w:p>
    <w:p w14:paraId="3EBDAD95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encourage your child to talk to his/her teacher </w:t>
      </w:r>
    </w:p>
    <w:p w14:paraId="0DB90A91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arrange an appointment to see the teacher yourself </w:t>
      </w:r>
    </w:p>
    <w:p w14:paraId="0ED72390" w14:textId="77777777" w:rsidR="00810157" w:rsidRPr="003966D6" w:rsidRDefault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ask to see a copy of the school’s anti-bullying policy </w:t>
      </w:r>
    </w:p>
    <w:p w14:paraId="3A82141C" w14:textId="0E308CD5" w:rsidR="00810157" w:rsidRDefault="003966D6" w:rsidP="003966D6">
      <w:pPr>
        <w:numPr>
          <w:ilvl w:val="0"/>
          <w:numId w:val="3"/>
        </w:numPr>
        <w:ind w:hanging="36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>work with the school to develop a support pla</w:t>
      </w:r>
      <w:r>
        <w:rPr>
          <w:rFonts w:asciiTheme="minorHAnsi" w:hAnsiTheme="minorHAnsi" w:cstheme="minorHAnsi"/>
          <w:szCs w:val="24"/>
        </w:rPr>
        <w:t>n</w:t>
      </w:r>
    </w:p>
    <w:p w14:paraId="0DE323DA" w14:textId="77777777" w:rsidR="003966D6" w:rsidRDefault="003966D6" w:rsidP="003966D6">
      <w:pPr>
        <w:rPr>
          <w:rFonts w:asciiTheme="minorHAnsi" w:hAnsiTheme="minorHAnsi" w:cstheme="minorHAnsi"/>
          <w:szCs w:val="24"/>
        </w:rPr>
      </w:pPr>
    </w:p>
    <w:p w14:paraId="6D83A4FB" w14:textId="77777777" w:rsidR="003966D6" w:rsidRDefault="003966D6" w:rsidP="003966D6">
      <w:pPr>
        <w:rPr>
          <w:rFonts w:asciiTheme="minorHAnsi" w:hAnsiTheme="minorHAnsi" w:cstheme="minorHAnsi"/>
          <w:szCs w:val="24"/>
        </w:rPr>
      </w:pPr>
    </w:p>
    <w:p w14:paraId="03CFE7AC" w14:textId="77777777" w:rsidR="003966D6" w:rsidRPr="003966D6" w:rsidRDefault="003966D6" w:rsidP="003966D6">
      <w:pPr>
        <w:rPr>
          <w:rFonts w:asciiTheme="minorHAnsi" w:hAnsiTheme="minorHAnsi" w:cstheme="minorHAnsi"/>
          <w:szCs w:val="24"/>
        </w:rPr>
      </w:pPr>
    </w:p>
    <w:p w14:paraId="2B4A3DE1" w14:textId="77777777" w:rsidR="00810157" w:rsidRPr="003966D6" w:rsidRDefault="003966D6">
      <w:pPr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See also the Behaviour Management Policy and the Equal Opportunities Policy </w:t>
      </w:r>
    </w:p>
    <w:p w14:paraId="5A34B40F" w14:textId="77777777" w:rsidR="00810157" w:rsidRPr="003966D6" w:rsidRDefault="003966D6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966D6">
        <w:rPr>
          <w:rFonts w:asciiTheme="minorHAnsi" w:hAnsiTheme="minorHAnsi" w:cstheme="minorHAnsi"/>
          <w:szCs w:val="24"/>
        </w:rPr>
        <w:t xml:space="preserve"> </w:t>
      </w:r>
    </w:p>
    <w:p w14:paraId="32EC7CB1" w14:textId="77777777" w:rsidR="00810157" w:rsidRDefault="003966D6">
      <w:pPr>
        <w:spacing w:after="0" w:line="259" w:lineRule="auto"/>
        <w:ind w:left="1022" w:firstLine="0"/>
      </w:pPr>
      <w:r>
        <w:t xml:space="preserve"> </w:t>
      </w:r>
    </w:p>
    <w:sectPr w:rsidR="00810157" w:rsidSect="003966D6">
      <w:pgSz w:w="11900" w:h="16840"/>
      <w:pgMar w:top="1129" w:right="1189" w:bottom="284" w:left="13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5C3"/>
    <w:multiLevelType w:val="hybridMultilevel"/>
    <w:tmpl w:val="807A3C0E"/>
    <w:lvl w:ilvl="0" w:tplc="368622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0A6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075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221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C80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491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81A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A64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2B6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C2974"/>
    <w:multiLevelType w:val="hybridMultilevel"/>
    <w:tmpl w:val="E4E82238"/>
    <w:lvl w:ilvl="0" w:tplc="26F4CA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A5C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EE3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0AD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6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C26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6E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6A2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8FE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14CFC"/>
    <w:multiLevelType w:val="hybridMultilevel"/>
    <w:tmpl w:val="59521280"/>
    <w:lvl w:ilvl="0" w:tplc="14A672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4F1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878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21E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A59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432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76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896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219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678359">
    <w:abstractNumId w:val="2"/>
  </w:num>
  <w:num w:numId="2" w16cid:durableId="1011948793">
    <w:abstractNumId w:val="0"/>
  </w:num>
  <w:num w:numId="3" w16cid:durableId="30685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57"/>
    <w:rsid w:val="003450F1"/>
    <w:rsid w:val="003966D6"/>
    <w:rsid w:val="00810157"/>
    <w:rsid w:val="00B74D59"/>
    <w:rsid w:val="00C75491"/>
    <w:rsid w:val="00E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0586"/>
  <w15:docId w15:val="{E515687D-A5CE-49EB-80A2-DA1DC10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Comic Sans MS" w:eastAsia="Comic Sans MS" w:hAnsi="Comic Sans MS" w:cs="Comic Sans MS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 policy.doc</dc:title>
  <dc:subject/>
  <dc:creator>cmurphy</dc:creator>
  <cp:keywords/>
  <cp:lastModifiedBy>Pickford, Mrs N</cp:lastModifiedBy>
  <cp:revision>2</cp:revision>
  <dcterms:created xsi:type="dcterms:W3CDTF">2026-03-04T13:19:00Z</dcterms:created>
  <dcterms:modified xsi:type="dcterms:W3CDTF">2026-03-04T13:19:00Z</dcterms:modified>
</cp:coreProperties>
</file>